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220D" w14:textId="77777777" w:rsidR="00311D25" w:rsidRPr="00E02F07" w:rsidRDefault="00311D25" w:rsidP="00311D25">
      <w:pPr>
        <w:widowControl w:val="0"/>
        <w:tabs>
          <w:tab w:val="left" w:pos="6335"/>
        </w:tabs>
        <w:autoSpaceDE w:val="0"/>
        <w:autoSpaceDN w:val="0"/>
        <w:spacing w:after="0" w:line="240" w:lineRule="auto"/>
        <w:ind w:left="704"/>
        <w:rPr>
          <w:rFonts w:ascii="Times New Roman" w:eastAsia="Calibri" w:hAnsi="Calibri" w:cs="Calibri"/>
          <w:sz w:val="20"/>
          <w:lang w:val="es-ES"/>
        </w:rPr>
      </w:pPr>
      <w:r w:rsidRPr="00E02F07">
        <w:rPr>
          <w:rFonts w:ascii="Times New Roman" w:eastAsia="Calibri" w:hAnsi="Calibri" w:cs="Calibri"/>
          <w:noProof/>
          <w:position w:val="3"/>
          <w:sz w:val="20"/>
          <w:lang w:val="es-ES"/>
        </w:rPr>
        <w:drawing>
          <wp:inline distT="0" distB="0" distL="0" distR="0" wp14:anchorId="4DBF5925" wp14:editId="40CBB855">
            <wp:extent cx="1476326" cy="477774"/>
            <wp:effectExtent l="0" t="0" r="0" b="0"/>
            <wp:docPr id="1" name="image1.jpeg" descr="udp_FAC_educac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26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F07">
        <w:rPr>
          <w:rFonts w:ascii="Times New Roman" w:eastAsia="Calibri" w:hAnsi="Calibri" w:cs="Calibri"/>
          <w:position w:val="3"/>
          <w:sz w:val="20"/>
          <w:lang w:val="es-ES"/>
        </w:rPr>
        <w:tab/>
      </w:r>
      <w:r w:rsidRPr="00E02F07">
        <w:rPr>
          <w:rFonts w:ascii="Times New Roman" w:eastAsia="Calibri" w:hAnsi="Calibri" w:cs="Calibri"/>
          <w:noProof/>
          <w:sz w:val="20"/>
          <w:lang w:val="es-ES"/>
        </w:rPr>
        <w:drawing>
          <wp:inline distT="0" distB="0" distL="0" distR="0" wp14:anchorId="626B7130" wp14:editId="4EE2363F">
            <wp:extent cx="1357197" cy="499491"/>
            <wp:effectExtent l="0" t="0" r="0" b="0"/>
            <wp:docPr id="3" name="image2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Texto&#10;&#10;Descripción generada automá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197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21B2D" w14:textId="77777777" w:rsidR="00311D25" w:rsidRPr="00E02F07" w:rsidRDefault="00311D25" w:rsidP="00311D2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3"/>
          <w:lang w:val="es-ES"/>
        </w:rPr>
      </w:pPr>
    </w:p>
    <w:p w14:paraId="7ED947A3" w14:textId="77777777" w:rsidR="00311D25" w:rsidRPr="00E02F07" w:rsidRDefault="00311D25" w:rsidP="00311D25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15"/>
          <w:szCs w:val="23"/>
          <w:lang w:val="es-ES"/>
        </w:rPr>
      </w:pPr>
      <w:r w:rsidRPr="00E02F07">
        <w:rPr>
          <w:rFonts w:ascii="Calibri" w:eastAsia="Calibri" w:hAnsi="Calibri" w:cs="Calibri"/>
          <w:noProof/>
          <w:sz w:val="23"/>
          <w:szCs w:val="23"/>
          <w:lang w:val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747F9BC" wp14:editId="7F447BE2">
                <wp:simplePos x="0" y="0"/>
                <wp:positionH relativeFrom="page">
                  <wp:posOffset>1009015</wp:posOffset>
                </wp:positionH>
                <wp:positionV relativeFrom="paragraph">
                  <wp:posOffset>138430</wp:posOffset>
                </wp:positionV>
                <wp:extent cx="5861050" cy="60198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6019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D35EE" w14:textId="230D55F8" w:rsidR="00311D25" w:rsidRDefault="00311D25" w:rsidP="00311D25">
                            <w:pPr>
                              <w:spacing w:before="19"/>
                              <w:ind w:left="1430" w:right="19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8"/>
                              </w:rPr>
                              <w:t xml:space="preserve">RESULTADOS </w:t>
                            </w:r>
                            <w:r>
                              <w:rPr>
                                <w:b/>
                                <w:color w:val="000009"/>
                                <w:sz w:val="28"/>
                              </w:rPr>
                              <w:t>CONCURSO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8"/>
                              </w:rPr>
                              <w:t>AYUDANTÍAS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8"/>
                              </w:rPr>
                              <w:t>PRIMER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8"/>
                              </w:rPr>
                              <w:t>SEMESTRE</w:t>
                            </w:r>
                            <w:r>
                              <w:rPr>
                                <w:b/>
                                <w:color w:val="000009"/>
                                <w:spacing w:val="-3"/>
                                <w:sz w:val="28"/>
                              </w:rPr>
                              <w:t xml:space="preserve">  2</w:t>
                            </w:r>
                            <w:r>
                              <w:rPr>
                                <w:b/>
                                <w:color w:val="000009"/>
                                <w:sz w:val="28"/>
                              </w:rPr>
                              <w:t>024</w:t>
                            </w:r>
                          </w:p>
                          <w:p w14:paraId="183AA6A8" w14:textId="77777777" w:rsidR="00311D25" w:rsidRDefault="00311D25" w:rsidP="00311D25">
                            <w:pPr>
                              <w:spacing w:before="250"/>
                              <w:ind w:left="6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PEDAGOGÍA</w:t>
                            </w:r>
                            <w:r>
                              <w:rPr>
                                <w:b/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EDUCACIÓN</w:t>
                            </w:r>
                            <w:r>
                              <w:rPr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DIFERENCIAL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CON</w:t>
                            </w:r>
                            <w:r>
                              <w:rPr>
                                <w:b/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MENCIÓN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DESARROLLO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COGNITIVO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7F9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45pt;margin-top:10.9pt;width:461.5pt;height:47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uzEgIAAAsEAAAOAAAAZHJzL2Uyb0RvYy54bWysU9tu2zAMfR+wfxD0vjgp0Cw14hRdsg4D&#10;ugvQ7QNoWY6FyaJGKbG7rx8lJ2mxvQ3zg0CZ1BF5ztH6duytOGoKBl0lF7O5FNopbIzbV/L7t/s3&#10;KylCBNeARacr+aSDvN28frUefKmvsEPbaBIM4kI5+Ep2MfqyKILqdA9hhl47TrZIPUTe0r5oCAZG&#10;721xNZ8viwGp8YRKh8B/d1NSbjJ+22oVv7Rt0FHYSnJvMa+U1zqtxWYN5Z7Ad0ad2oB/6KIH4/jS&#10;C9QOIogDmb+geqMIA7ZxprAvsG2N0nkGnmYx/2Oaxw68zrMwOcFfaAr/D1Z9Pj76ryTi+A5HFjAP&#10;EfwDqh9BONx24Pb6jgiHTkPDFy8SZcXgQ3k6mqgOZUgg9fAJGxYZDhEz0NhSn1jhOQWjswBPF9L1&#10;GIXin9er5WJ+zSnFueV8cbPKqhRQnk97CvGDxl6koJLEomZ0OD6EmLqB8lySLnN4b6zNwlonhgR6&#10;83aaC61pUjKVBdrXW0viCMka+cujceZlWULeQeimupyaTNObyM61pq/k6nIaykTTe9fk6yMYO8Xc&#10;onUn3hJVE2lxrEcuTPzV2Dwxg4STQ/lFcdAh/ZJiYHdWMvw8AGkp7EfHKiQrnwM6B/U5AKf4aCWj&#10;FFO4jZPlD57MvmPkSWeHd6xUazKJz12c+mTHZW5PryNZ+uU+Vz2/4c1vAAAA//8DAFBLAwQUAAYA&#10;CAAAACEABuQ79d4AAAALAQAADwAAAGRycy9kb3ducmV2LnhtbEyPwW6DMBBE75X6D9ZW6q0xJIIQ&#10;gomiqu2ph4T2Axy8ARS8RtgJ9O+7ObW3nd3R7JtiN9te3HD0nSMF8SICgVQ701Gj4Pvr/SUD4YMm&#10;o3tHqOAHPezKx4dC58ZNdMRbFRrBIeRzraANYcil9HWLVvuFG5D4dnaj1YHl2Egz6onDbS+XUZRK&#10;qzviD60e8LXF+lJdrYLzxzCtN9U8RcnxcPikt9U+wZVSz0/zfgsi4Bz+zHDHZ3QomenkrmS86Fkn&#10;2YatCpYxV7gboizmzYmnOE1BloX836H8BQAA//8DAFBLAQItABQABgAIAAAAIQC2gziS/gAAAOEB&#10;AAATAAAAAAAAAAAAAAAAAAAAAABbQ29udGVudF9UeXBlc10ueG1sUEsBAi0AFAAGAAgAAAAhADj9&#10;If/WAAAAlAEAAAsAAAAAAAAAAAAAAAAALwEAAF9yZWxzLy5yZWxzUEsBAi0AFAAGAAgAAAAhAF1H&#10;u7MSAgAACwQAAA4AAAAAAAAAAAAAAAAALgIAAGRycy9lMm9Eb2MueG1sUEsBAi0AFAAGAAgAAAAh&#10;AAbkO/XeAAAACwEAAA8AAAAAAAAAAAAAAAAAbAQAAGRycy9kb3ducmV2LnhtbFBLBQYAAAAABAAE&#10;APMAAAB3BQAAAAA=&#10;" filled="f" strokeweight=".16936mm">
                <v:textbox inset="0,0,0,0">
                  <w:txbxContent>
                    <w:p w14:paraId="25ED35EE" w14:textId="230D55F8" w:rsidR="00311D25" w:rsidRDefault="00311D25" w:rsidP="00311D25">
                      <w:pPr>
                        <w:spacing w:before="19"/>
                        <w:ind w:left="1430" w:right="19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9"/>
                          <w:sz w:val="28"/>
                        </w:rPr>
                        <w:t xml:space="preserve">RESULTADOS </w:t>
                      </w:r>
                      <w:r>
                        <w:rPr>
                          <w:b/>
                          <w:color w:val="000009"/>
                          <w:sz w:val="28"/>
                        </w:rPr>
                        <w:t>CONCURSO</w:t>
                      </w:r>
                      <w:r>
                        <w:rPr>
                          <w:b/>
                          <w:color w:val="000009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8"/>
                        </w:rPr>
                        <w:t>AYUDANTÍAS</w:t>
                      </w:r>
                      <w:r>
                        <w:rPr>
                          <w:b/>
                          <w:color w:val="000009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8"/>
                        </w:rPr>
                        <w:t>PRIMER</w:t>
                      </w:r>
                      <w:r>
                        <w:rPr>
                          <w:b/>
                          <w:color w:val="000009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8"/>
                        </w:rPr>
                        <w:t>SEMESTRE</w:t>
                      </w:r>
                      <w:r>
                        <w:rPr>
                          <w:b/>
                          <w:color w:val="000009"/>
                          <w:spacing w:val="-3"/>
                          <w:sz w:val="28"/>
                        </w:rPr>
                        <w:t xml:space="preserve">  2</w:t>
                      </w:r>
                      <w:r>
                        <w:rPr>
                          <w:b/>
                          <w:color w:val="000009"/>
                          <w:sz w:val="28"/>
                        </w:rPr>
                        <w:t>024</w:t>
                      </w:r>
                    </w:p>
                    <w:p w14:paraId="183AA6A8" w14:textId="77777777" w:rsidR="00311D25" w:rsidRDefault="00311D25" w:rsidP="00311D25">
                      <w:pPr>
                        <w:spacing w:before="250"/>
                        <w:ind w:left="607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PEDAGOGÍA</w:t>
                      </w:r>
                      <w:r>
                        <w:rPr>
                          <w:b/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EN</w:t>
                      </w:r>
                      <w:r>
                        <w:rPr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EDUCACIÓN</w:t>
                      </w:r>
                      <w:r>
                        <w:rPr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DIFERENCIAL</w:t>
                      </w:r>
                      <w:r>
                        <w:rPr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CON</w:t>
                      </w:r>
                      <w:r>
                        <w:rPr>
                          <w:b/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MENCIÓN</w:t>
                      </w:r>
                      <w:r>
                        <w:rPr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EN</w:t>
                      </w:r>
                      <w:r>
                        <w:rPr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DESARROLLO</w:t>
                      </w:r>
                      <w:r>
                        <w:rPr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COGNITIVO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9E448E" w14:textId="77777777" w:rsidR="00311D25" w:rsidRPr="00E02F07" w:rsidRDefault="00311D25" w:rsidP="00311D2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0"/>
          <w:szCs w:val="23"/>
          <w:lang w:val="es-ES"/>
        </w:rPr>
      </w:pPr>
    </w:p>
    <w:p w14:paraId="091CBA1F" w14:textId="77777777" w:rsidR="00311D25" w:rsidRPr="00E02F07" w:rsidRDefault="00311D25" w:rsidP="00311D2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6"/>
          <w:szCs w:val="23"/>
          <w:lang w:val="es-ES"/>
        </w:rPr>
      </w:pPr>
    </w:p>
    <w:tbl>
      <w:tblPr>
        <w:tblStyle w:val="TableNormal"/>
        <w:tblW w:w="5000" w:type="pc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1949"/>
        <w:gridCol w:w="950"/>
        <w:gridCol w:w="939"/>
        <w:gridCol w:w="1624"/>
        <w:gridCol w:w="2100"/>
        <w:gridCol w:w="2198"/>
      </w:tblGrid>
      <w:tr w:rsidR="00311D25" w:rsidRPr="00E02F07" w14:paraId="66BF156D" w14:textId="2CADB392" w:rsidTr="006C59F2">
        <w:trPr>
          <w:trHeight w:val="650"/>
        </w:trPr>
        <w:tc>
          <w:tcPr>
            <w:tcW w:w="999" w:type="pct"/>
            <w:tcBorders>
              <w:bottom w:val="single" w:sz="4" w:space="0" w:color="000000"/>
            </w:tcBorders>
            <w:shd w:val="clear" w:color="auto" w:fill="E7E6E6"/>
          </w:tcPr>
          <w:p w14:paraId="2E1CF84E" w14:textId="77777777" w:rsidR="00311D25" w:rsidRPr="00E02F07" w:rsidRDefault="00311D25" w:rsidP="00BF3984">
            <w:pPr>
              <w:ind w:left="47"/>
              <w:rPr>
                <w:rFonts w:ascii="Calibri" w:eastAsia="Calibri" w:hAnsi="Calibri" w:cs="Calibri"/>
                <w:b/>
                <w:lang w:val="es-ES"/>
              </w:rPr>
            </w:pPr>
            <w:r w:rsidRPr="00E02F07">
              <w:rPr>
                <w:rFonts w:ascii="Calibri" w:eastAsia="Calibri" w:hAnsi="Calibri" w:cs="Calibri"/>
                <w:b/>
                <w:color w:val="000009"/>
                <w:lang w:val="es-ES"/>
              </w:rPr>
              <w:t>CURSO</w:t>
            </w:r>
          </w:p>
        </w:tc>
        <w:tc>
          <w:tcPr>
            <w:tcW w:w="487" w:type="pct"/>
            <w:tcBorders>
              <w:bottom w:val="single" w:sz="4" w:space="0" w:color="000000"/>
            </w:tcBorders>
            <w:shd w:val="clear" w:color="auto" w:fill="E7E6E6"/>
          </w:tcPr>
          <w:p w14:paraId="286E85EB" w14:textId="77777777" w:rsidR="00311D25" w:rsidRPr="00E02F07" w:rsidRDefault="00311D25" w:rsidP="00BF3984">
            <w:pPr>
              <w:ind w:left="48" w:right="22"/>
              <w:rPr>
                <w:rFonts w:ascii="Calibri" w:eastAsia="Calibri" w:hAnsi="Calibri" w:cs="Calibri"/>
                <w:b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9"/>
                <w:lang w:val="es-ES"/>
              </w:rPr>
              <w:t>CÓDIGO</w:t>
            </w:r>
          </w:p>
        </w:tc>
        <w:tc>
          <w:tcPr>
            <w:tcW w:w="481" w:type="pct"/>
            <w:tcBorders>
              <w:bottom w:val="single" w:sz="4" w:space="0" w:color="000000"/>
            </w:tcBorders>
            <w:shd w:val="clear" w:color="auto" w:fill="E7E6E6"/>
          </w:tcPr>
          <w:p w14:paraId="33145ECD" w14:textId="77777777" w:rsidR="00311D25" w:rsidRPr="00E02F07" w:rsidRDefault="00311D25" w:rsidP="00BF3984">
            <w:pPr>
              <w:ind w:left="48" w:right="22"/>
              <w:rPr>
                <w:rFonts w:ascii="Calibri" w:eastAsia="Calibri" w:hAnsi="Calibri" w:cs="Calibri"/>
                <w:b/>
                <w:lang w:val="es-ES"/>
              </w:rPr>
            </w:pPr>
            <w:r w:rsidRPr="00E02F07">
              <w:rPr>
                <w:rFonts w:ascii="Calibri" w:eastAsia="Calibri" w:hAnsi="Calibri" w:cs="Calibri"/>
                <w:b/>
                <w:color w:val="000009"/>
                <w:lang w:val="es-ES"/>
              </w:rPr>
              <w:t xml:space="preserve">Semestre </w:t>
            </w:r>
            <w:r>
              <w:rPr>
                <w:rFonts w:ascii="Calibri" w:eastAsia="Calibri" w:hAnsi="Calibri" w:cs="Calibri"/>
                <w:b/>
                <w:color w:val="000009"/>
                <w:lang w:val="es-ES"/>
              </w:rPr>
              <w:t>de la carrera</w:t>
            </w:r>
          </w:p>
        </w:tc>
        <w:tc>
          <w:tcPr>
            <w:tcW w:w="832" w:type="pct"/>
            <w:tcBorders>
              <w:bottom w:val="single" w:sz="4" w:space="0" w:color="000000"/>
            </w:tcBorders>
            <w:shd w:val="clear" w:color="auto" w:fill="E7E6E6"/>
          </w:tcPr>
          <w:p w14:paraId="2F85B92D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b/>
                <w:lang w:val="es-ES"/>
              </w:rPr>
            </w:pPr>
            <w:r w:rsidRPr="00E02F07">
              <w:rPr>
                <w:rFonts w:ascii="Calibri" w:eastAsia="Calibri" w:hAnsi="Calibri" w:cs="Calibri"/>
                <w:b/>
                <w:color w:val="000009"/>
                <w:lang w:val="es-ES"/>
              </w:rPr>
              <w:t>Horario</w:t>
            </w:r>
          </w:p>
        </w:tc>
        <w:tc>
          <w:tcPr>
            <w:tcW w:w="1076" w:type="pct"/>
            <w:tcBorders>
              <w:bottom w:val="single" w:sz="4" w:space="0" w:color="000000"/>
            </w:tcBorders>
            <w:shd w:val="clear" w:color="auto" w:fill="E7E6E6"/>
          </w:tcPr>
          <w:p w14:paraId="381DB53F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9"/>
                <w:lang w:val="es-ES"/>
              </w:rPr>
              <w:t>Docente</w:t>
            </w:r>
          </w:p>
        </w:tc>
        <w:tc>
          <w:tcPr>
            <w:tcW w:w="1126" w:type="pct"/>
            <w:tcBorders>
              <w:bottom w:val="single" w:sz="4" w:space="0" w:color="000000"/>
            </w:tcBorders>
            <w:shd w:val="clear" w:color="auto" w:fill="E7E6E6"/>
          </w:tcPr>
          <w:p w14:paraId="1ECEB212" w14:textId="15B23247" w:rsidR="00311D25" w:rsidRDefault="00311D25" w:rsidP="00BF3984">
            <w:pPr>
              <w:ind w:left="46"/>
              <w:rPr>
                <w:rFonts w:ascii="Calibri" w:eastAsia="Calibri" w:hAnsi="Calibri" w:cs="Calibri"/>
                <w:b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9"/>
                <w:lang w:val="es-ES"/>
              </w:rPr>
              <w:t>Ayudante seleccionada/o</w:t>
            </w:r>
          </w:p>
        </w:tc>
      </w:tr>
      <w:tr w:rsidR="00311D25" w:rsidRPr="00E02F07" w14:paraId="6BF814A8" w14:textId="7A9221B2" w:rsidTr="006C59F2">
        <w:trPr>
          <w:trHeight w:val="952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5EF88" w14:textId="77777777" w:rsidR="00311D25" w:rsidRDefault="00311D25" w:rsidP="00BF3984">
            <w:pPr>
              <w:ind w:left="47" w:right="27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Aprendizaje y Desarrollo 1:</w:t>
            </w:r>
            <w:r w:rsidRPr="00E02F07">
              <w:rPr>
                <w:rFonts w:ascii="Calibri" w:eastAsia="Calibri" w:hAnsi="Calibri" w:cs="Calibri"/>
                <w:color w:val="000009"/>
                <w:spacing w:val="1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 xml:space="preserve">Funcionamiento, </w:t>
            </w:r>
          </w:p>
          <w:p w14:paraId="37E314B1" w14:textId="77777777" w:rsidR="00311D25" w:rsidRDefault="00311D25" w:rsidP="00BF3984">
            <w:pPr>
              <w:ind w:left="47" w:right="27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Discapacidad y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spacing w:val="-4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48"/>
                <w:lang w:val="es-ES"/>
              </w:rPr>
              <w:t xml:space="preserve">  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Salud</w:t>
            </w:r>
          </w:p>
          <w:p w14:paraId="1D9D8D70" w14:textId="77777777" w:rsidR="00311D25" w:rsidRPr="00E02F07" w:rsidRDefault="00311D25" w:rsidP="00BF3984">
            <w:pPr>
              <w:ind w:left="47" w:right="27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Sección 01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7D1F0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EDD1000-01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AC45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A2DE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Jueves</w:t>
            </w:r>
          </w:p>
          <w:p w14:paraId="5932E348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08:30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11:20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104629AF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Módulos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>1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-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>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E0F5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Valentina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Contreras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C9A" w14:textId="6DF53463" w:rsidR="00311D25" w:rsidRPr="00E02F07" w:rsidRDefault="00E91C66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Catalina Rossel </w:t>
            </w:r>
            <w:r w:rsidRPr="00E91C66">
              <w:rPr>
                <w:rFonts w:ascii="Calibri" w:eastAsia="Calibri" w:hAnsi="Calibri" w:cs="Calibri"/>
                <w:color w:val="000009"/>
                <w:lang w:val="es-ES"/>
              </w:rPr>
              <w:t>Wojciechowski</w:t>
            </w:r>
          </w:p>
        </w:tc>
      </w:tr>
      <w:tr w:rsidR="00311D25" w:rsidRPr="00E02F07" w14:paraId="2EE0FCB6" w14:textId="183BB25D" w:rsidTr="006C59F2">
        <w:trPr>
          <w:trHeight w:val="952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D6266" w14:textId="77777777" w:rsidR="00311D25" w:rsidRPr="00E02F07" w:rsidRDefault="00311D25" w:rsidP="00BF3984">
            <w:pPr>
              <w:ind w:left="47" w:right="27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Aprendizaje y Desarrollo 1:</w:t>
            </w:r>
            <w:r w:rsidRPr="00E02F07">
              <w:rPr>
                <w:rFonts w:ascii="Calibri" w:eastAsia="Calibri" w:hAnsi="Calibri" w:cs="Calibri"/>
                <w:color w:val="000009"/>
                <w:spacing w:val="1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Funcionamiento, Discapacidad y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spacing w:val="-4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48"/>
                <w:lang w:val="es-ES"/>
              </w:rPr>
              <w:t xml:space="preserve">  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Salud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Sección 02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4B626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EDD1000-02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A80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384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Jueves</w:t>
            </w:r>
          </w:p>
          <w:p w14:paraId="2A72A1D3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11:30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14:20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0AB6F173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Módulos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3-4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B6E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Valentina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Contreras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5B46" w14:textId="00142992" w:rsidR="00311D25" w:rsidRPr="00E02F07" w:rsidRDefault="006C59F2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Valentina Vargas Camacho</w:t>
            </w:r>
          </w:p>
        </w:tc>
      </w:tr>
      <w:tr w:rsidR="00311D25" w:rsidRPr="00E02F07" w14:paraId="1A59A768" w14:textId="5790ABD3" w:rsidTr="006C59F2">
        <w:trPr>
          <w:trHeight w:val="933"/>
        </w:trPr>
        <w:tc>
          <w:tcPr>
            <w:tcW w:w="999" w:type="pct"/>
            <w:tcBorders>
              <w:left w:val="single" w:sz="4" w:space="0" w:color="000000"/>
              <w:right w:val="single" w:sz="4" w:space="0" w:color="000000"/>
            </w:tcBorders>
          </w:tcPr>
          <w:p w14:paraId="0B448972" w14:textId="77777777" w:rsidR="00311D25" w:rsidRPr="00E02F07" w:rsidRDefault="00311D25" w:rsidP="00BF3984">
            <w:pPr>
              <w:ind w:left="47" w:right="303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Políticas Educativas y Educación</w:t>
            </w:r>
            <w:r w:rsidRPr="00E02F07">
              <w:rPr>
                <w:rFonts w:ascii="Calibri" w:eastAsia="Calibri" w:hAnsi="Calibri" w:cs="Calibri"/>
                <w:color w:val="000009"/>
                <w:spacing w:val="-47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Especial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Sección 02</w:t>
            </w:r>
          </w:p>
        </w:tc>
        <w:tc>
          <w:tcPr>
            <w:tcW w:w="487" w:type="pct"/>
            <w:tcBorders>
              <w:left w:val="single" w:sz="4" w:space="0" w:color="000000"/>
              <w:right w:val="single" w:sz="4" w:space="0" w:color="000000"/>
            </w:tcBorders>
          </w:tcPr>
          <w:p w14:paraId="5F598BF1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EDD1001-02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78DE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87BB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Viernes</w:t>
            </w:r>
          </w:p>
          <w:p w14:paraId="76F2FBC7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11:30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14:20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62B20265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Módulos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>3-4</w:t>
            </w:r>
          </w:p>
          <w:p w14:paraId="6212B554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Curso b-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learning</w:t>
            </w:r>
            <w:proofErr w:type="spell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5327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Constanza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San</w:t>
            </w:r>
            <w:r w:rsidRPr="00E02F07">
              <w:rPr>
                <w:rFonts w:ascii="Calibri" w:eastAsia="Calibri" w:hAnsi="Calibri" w:cs="Calibri"/>
                <w:color w:val="000009"/>
                <w:spacing w:val="-5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Martín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A966" w14:textId="7D49F947" w:rsidR="00311D25" w:rsidRPr="00E02F07" w:rsidRDefault="006C59F2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Valeria Montenegro Guerrero</w:t>
            </w:r>
          </w:p>
        </w:tc>
      </w:tr>
      <w:tr w:rsidR="00311D25" w:rsidRPr="00E02F07" w14:paraId="30654628" w14:textId="3A9B8F89" w:rsidTr="006C59F2">
        <w:trPr>
          <w:trHeight w:val="882"/>
        </w:trPr>
        <w:tc>
          <w:tcPr>
            <w:tcW w:w="999" w:type="pct"/>
            <w:tcBorders>
              <w:left w:val="single" w:sz="8" w:space="0" w:color="000009"/>
            </w:tcBorders>
          </w:tcPr>
          <w:p w14:paraId="7C780903" w14:textId="682F3312" w:rsidR="00311D25" w:rsidRPr="00E02F07" w:rsidRDefault="00311D25" w:rsidP="00BF3984">
            <w:pPr>
              <w:ind w:left="25" w:right="230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Fundamentos Disciplinarios de la</w:t>
            </w:r>
            <w:r w:rsidRPr="00E02F07">
              <w:rPr>
                <w:rFonts w:ascii="Calibri" w:eastAsia="Calibri" w:hAnsi="Calibri" w:cs="Calibri"/>
                <w:color w:val="000009"/>
                <w:spacing w:val="-47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Educación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Especial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Sección 01</w:t>
            </w:r>
          </w:p>
        </w:tc>
        <w:tc>
          <w:tcPr>
            <w:tcW w:w="487" w:type="pct"/>
          </w:tcPr>
          <w:p w14:paraId="23FEACD5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EDD1002-01</w:t>
            </w:r>
          </w:p>
        </w:tc>
        <w:tc>
          <w:tcPr>
            <w:tcW w:w="481" w:type="pct"/>
            <w:tcBorders>
              <w:top w:val="single" w:sz="4" w:space="0" w:color="000000"/>
            </w:tcBorders>
          </w:tcPr>
          <w:p w14:paraId="7C391ADA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1°</w:t>
            </w:r>
          </w:p>
        </w:tc>
        <w:tc>
          <w:tcPr>
            <w:tcW w:w="832" w:type="pct"/>
            <w:tcBorders>
              <w:top w:val="single" w:sz="4" w:space="0" w:color="000000"/>
            </w:tcBorders>
          </w:tcPr>
          <w:p w14:paraId="35C8153B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Lunes</w:t>
            </w:r>
          </w:p>
          <w:p w14:paraId="57E351F9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08:30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11:20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46CC999E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Módulos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1-2</w:t>
            </w:r>
          </w:p>
        </w:tc>
        <w:tc>
          <w:tcPr>
            <w:tcW w:w="1076" w:type="pct"/>
            <w:tcBorders>
              <w:top w:val="single" w:sz="4" w:space="0" w:color="000000"/>
            </w:tcBorders>
          </w:tcPr>
          <w:p w14:paraId="322E2C46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Fernando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González</w:t>
            </w:r>
          </w:p>
        </w:tc>
        <w:tc>
          <w:tcPr>
            <w:tcW w:w="1126" w:type="pct"/>
            <w:tcBorders>
              <w:top w:val="single" w:sz="4" w:space="0" w:color="000000"/>
            </w:tcBorders>
          </w:tcPr>
          <w:p w14:paraId="7CDE60AB" w14:textId="7B4A135C" w:rsidR="00311D25" w:rsidRPr="00E02F07" w:rsidRDefault="006C59F2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Rodrigo Fuentes Soto</w:t>
            </w:r>
          </w:p>
        </w:tc>
      </w:tr>
      <w:tr w:rsidR="00311D25" w:rsidRPr="00E02F07" w14:paraId="02824434" w14:textId="7A2F8185" w:rsidTr="006C59F2">
        <w:trPr>
          <w:trHeight w:val="882"/>
        </w:trPr>
        <w:tc>
          <w:tcPr>
            <w:tcW w:w="999" w:type="pct"/>
            <w:tcBorders>
              <w:left w:val="single" w:sz="8" w:space="0" w:color="000009"/>
            </w:tcBorders>
          </w:tcPr>
          <w:p w14:paraId="3841465F" w14:textId="77777777" w:rsidR="00311D25" w:rsidRPr="00E02F07" w:rsidRDefault="00311D25" w:rsidP="00BF3984">
            <w:pPr>
              <w:ind w:left="25" w:right="230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Fundamentos Disciplinarios de la</w:t>
            </w:r>
            <w:r w:rsidRPr="00E02F07">
              <w:rPr>
                <w:rFonts w:ascii="Calibri" w:eastAsia="Calibri" w:hAnsi="Calibri" w:cs="Calibri"/>
                <w:color w:val="000009"/>
                <w:spacing w:val="-47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Educación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Especial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Sección 02</w:t>
            </w:r>
          </w:p>
        </w:tc>
        <w:tc>
          <w:tcPr>
            <w:tcW w:w="487" w:type="pct"/>
          </w:tcPr>
          <w:p w14:paraId="3B357C2F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EDD1002-02</w:t>
            </w:r>
          </w:p>
        </w:tc>
        <w:tc>
          <w:tcPr>
            <w:tcW w:w="481" w:type="pct"/>
            <w:tcBorders>
              <w:top w:val="single" w:sz="4" w:space="0" w:color="000000"/>
            </w:tcBorders>
          </w:tcPr>
          <w:p w14:paraId="0DE9F078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1°</w:t>
            </w:r>
          </w:p>
        </w:tc>
        <w:tc>
          <w:tcPr>
            <w:tcW w:w="832" w:type="pct"/>
            <w:tcBorders>
              <w:top w:val="single" w:sz="4" w:space="0" w:color="000000"/>
            </w:tcBorders>
          </w:tcPr>
          <w:p w14:paraId="62BAD374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Martes</w:t>
            </w:r>
          </w:p>
          <w:p w14:paraId="344EFB42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08:30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11:20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5509DEF4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Módulos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1-2</w:t>
            </w:r>
          </w:p>
        </w:tc>
        <w:tc>
          <w:tcPr>
            <w:tcW w:w="1076" w:type="pct"/>
            <w:tcBorders>
              <w:top w:val="single" w:sz="4" w:space="0" w:color="000000"/>
            </w:tcBorders>
          </w:tcPr>
          <w:p w14:paraId="76BB1785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Alejandra Morales</w:t>
            </w:r>
          </w:p>
        </w:tc>
        <w:tc>
          <w:tcPr>
            <w:tcW w:w="1126" w:type="pct"/>
            <w:tcBorders>
              <w:top w:val="single" w:sz="4" w:space="0" w:color="000000"/>
            </w:tcBorders>
          </w:tcPr>
          <w:p w14:paraId="0B88BFD5" w14:textId="267ED88C" w:rsidR="00311D25" w:rsidRDefault="006C59F2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Rodrigo Fuentes Soto</w:t>
            </w:r>
          </w:p>
        </w:tc>
      </w:tr>
      <w:tr w:rsidR="00311D25" w:rsidRPr="00E02F07" w14:paraId="2B1EB9B4" w14:textId="1834133E" w:rsidTr="006C59F2">
        <w:trPr>
          <w:trHeight w:val="795"/>
        </w:trPr>
        <w:tc>
          <w:tcPr>
            <w:tcW w:w="999" w:type="pct"/>
            <w:tcBorders>
              <w:left w:val="single" w:sz="8" w:space="0" w:color="000009"/>
            </w:tcBorders>
          </w:tcPr>
          <w:p w14:paraId="5A7F2E2B" w14:textId="77777777" w:rsidR="00311D25" w:rsidRPr="00E02F07" w:rsidRDefault="00311D25" w:rsidP="00BF3984">
            <w:pPr>
              <w:ind w:left="25" w:right="373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 xml:space="preserve">Psicología del Aprendizaje y </w:t>
            </w:r>
            <w:proofErr w:type="gram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del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spacing w:val="-47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Desarrollo</w:t>
            </w:r>
            <w:proofErr w:type="gramEnd"/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Sección 01</w:t>
            </w:r>
          </w:p>
        </w:tc>
        <w:tc>
          <w:tcPr>
            <w:tcW w:w="487" w:type="pct"/>
          </w:tcPr>
          <w:p w14:paraId="5C1B1910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EDD1030-01</w:t>
            </w:r>
          </w:p>
        </w:tc>
        <w:tc>
          <w:tcPr>
            <w:tcW w:w="481" w:type="pct"/>
          </w:tcPr>
          <w:p w14:paraId="169D6BCF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1°</w:t>
            </w:r>
          </w:p>
        </w:tc>
        <w:tc>
          <w:tcPr>
            <w:tcW w:w="832" w:type="pct"/>
          </w:tcPr>
          <w:p w14:paraId="303D9461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Jueves</w:t>
            </w:r>
          </w:p>
          <w:p w14:paraId="45721F36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14:30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17:20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46242984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 5-6</w:t>
            </w:r>
          </w:p>
        </w:tc>
        <w:tc>
          <w:tcPr>
            <w:tcW w:w="1076" w:type="pct"/>
          </w:tcPr>
          <w:p w14:paraId="7459910E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Daniela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Lagos</w:t>
            </w:r>
          </w:p>
        </w:tc>
        <w:tc>
          <w:tcPr>
            <w:tcW w:w="1126" w:type="pct"/>
          </w:tcPr>
          <w:p w14:paraId="20D2E23B" w14:textId="26FE2629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Samanta Aros</w:t>
            </w:r>
            <w:r w:rsidR="006C59F2">
              <w:rPr>
                <w:rFonts w:ascii="Calibri" w:eastAsia="Calibri" w:hAnsi="Calibri" w:cs="Calibri"/>
                <w:color w:val="000009"/>
                <w:lang w:val="es-ES"/>
              </w:rPr>
              <w:t xml:space="preserve"> Méndez</w:t>
            </w:r>
          </w:p>
        </w:tc>
      </w:tr>
      <w:tr w:rsidR="00311D25" w:rsidRPr="00E02F07" w14:paraId="3E2A7F17" w14:textId="553DA775" w:rsidTr="006C59F2">
        <w:trPr>
          <w:trHeight w:val="795"/>
        </w:trPr>
        <w:tc>
          <w:tcPr>
            <w:tcW w:w="999" w:type="pct"/>
            <w:tcBorders>
              <w:left w:val="single" w:sz="8" w:space="0" w:color="000009"/>
            </w:tcBorders>
          </w:tcPr>
          <w:p w14:paraId="54C6EC5B" w14:textId="77777777" w:rsidR="00311D25" w:rsidRPr="00E02F07" w:rsidRDefault="00311D25" w:rsidP="00BF3984">
            <w:pPr>
              <w:ind w:left="25" w:right="373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 xml:space="preserve">Psicología del Aprendizaje y </w:t>
            </w:r>
            <w:proofErr w:type="gram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del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spacing w:val="-47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Desarrollo</w:t>
            </w:r>
            <w:proofErr w:type="gramEnd"/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Sección 02</w:t>
            </w:r>
          </w:p>
        </w:tc>
        <w:tc>
          <w:tcPr>
            <w:tcW w:w="487" w:type="pct"/>
          </w:tcPr>
          <w:p w14:paraId="6E664136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EDD1030-02</w:t>
            </w:r>
          </w:p>
        </w:tc>
        <w:tc>
          <w:tcPr>
            <w:tcW w:w="481" w:type="pct"/>
          </w:tcPr>
          <w:p w14:paraId="63E0B2DF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1°</w:t>
            </w:r>
          </w:p>
        </w:tc>
        <w:tc>
          <w:tcPr>
            <w:tcW w:w="832" w:type="pct"/>
          </w:tcPr>
          <w:p w14:paraId="3E3AF166" w14:textId="77777777" w:rsidR="00311D25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Lunes</w:t>
            </w:r>
          </w:p>
          <w:p w14:paraId="764BAE78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11:30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14:20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50711852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Módulos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3-4</w:t>
            </w:r>
          </w:p>
        </w:tc>
        <w:tc>
          <w:tcPr>
            <w:tcW w:w="1076" w:type="pct"/>
          </w:tcPr>
          <w:p w14:paraId="1DBEDCD4" w14:textId="77777777" w:rsidR="00311D25" w:rsidRPr="00E02F07" w:rsidRDefault="00311D25" w:rsidP="00BF3984">
            <w:pPr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Claudia Caviedes</w:t>
            </w:r>
          </w:p>
        </w:tc>
        <w:tc>
          <w:tcPr>
            <w:tcW w:w="1126" w:type="pct"/>
          </w:tcPr>
          <w:p w14:paraId="394E0BEC" w14:textId="773ABAB3" w:rsidR="00311D25" w:rsidRDefault="00311D25" w:rsidP="00BF3984">
            <w:pPr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Aranza González</w:t>
            </w:r>
            <w:r w:rsidR="006C59F2">
              <w:rPr>
                <w:rFonts w:ascii="Calibri" w:eastAsia="Calibri" w:hAnsi="Calibri" w:cs="Calibri"/>
                <w:color w:val="000009"/>
                <w:lang w:val="es-ES"/>
              </w:rPr>
              <w:t xml:space="preserve"> </w:t>
            </w:r>
            <w:proofErr w:type="spellStart"/>
            <w:r w:rsidR="006C59F2">
              <w:rPr>
                <w:rFonts w:ascii="Calibri" w:eastAsia="Calibri" w:hAnsi="Calibri" w:cs="Calibri"/>
                <w:color w:val="000009"/>
                <w:lang w:val="es-ES"/>
              </w:rPr>
              <w:t>Painen</w:t>
            </w:r>
            <w:proofErr w:type="spellEnd"/>
          </w:p>
        </w:tc>
      </w:tr>
      <w:tr w:rsidR="00311D25" w:rsidRPr="00E02F07" w14:paraId="4CB79260" w14:textId="022C1D1A" w:rsidTr="006C59F2">
        <w:trPr>
          <w:trHeight w:val="795"/>
        </w:trPr>
        <w:tc>
          <w:tcPr>
            <w:tcW w:w="999" w:type="pct"/>
            <w:tcBorders>
              <w:left w:val="single" w:sz="8" w:space="0" w:color="000009"/>
            </w:tcBorders>
          </w:tcPr>
          <w:p w14:paraId="7F5A7988" w14:textId="77777777" w:rsidR="00311D25" w:rsidRPr="00E02F07" w:rsidRDefault="00311D25" w:rsidP="00BF3984">
            <w:pPr>
              <w:ind w:left="25" w:right="373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Aprendizaje y Desarrollo 3: Desarrollo Artístico Sección 01</w:t>
            </w:r>
          </w:p>
        </w:tc>
        <w:tc>
          <w:tcPr>
            <w:tcW w:w="487" w:type="pct"/>
          </w:tcPr>
          <w:p w14:paraId="4CF550FD" w14:textId="77777777" w:rsidR="00311D25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EDD1007-01</w:t>
            </w:r>
          </w:p>
        </w:tc>
        <w:tc>
          <w:tcPr>
            <w:tcW w:w="481" w:type="pct"/>
          </w:tcPr>
          <w:p w14:paraId="7A30DA0A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Semestre 3°</w:t>
            </w:r>
          </w:p>
        </w:tc>
        <w:tc>
          <w:tcPr>
            <w:tcW w:w="832" w:type="pct"/>
          </w:tcPr>
          <w:p w14:paraId="3F29B38F" w14:textId="77777777" w:rsidR="00311D25" w:rsidRDefault="00311D25" w:rsidP="00BF3984">
            <w:pPr>
              <w:ind w:left="46" w:right="10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Lunes</w:t>
            </w:r>
          </w:p>
          <w:p w14:paraId="3DDA4D97" w14:textId="77777777" w:rsidR="00311D25" w:rsidRDefault="00311D25" w:rsidP="00BF3984">
            <w:pPr>
              <w:ind w:left="46" w:right="10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16:00 a 18:45</w:t>
            </w:r>
          </w:p>
          <w:p w14:paraId="7ADF6F1F" w14:textId="77777777" w:rsidR="00311D25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Módulos 6 y 7</w:t>
            </w:r>
          </w:p>
        </w:tc>
        <w:tc>
          <w:tcPr>
            <w:tcW w:w="1076" w:type="pct"/>
          </w:tcPr>
          <w:p w14:paraId="68B6ED39" w14:textId="77777777" w:rsidR="00311D25" w:rsidRDefault="00311D25" w:rsidP="00BF3984">
            <w:pPr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Karen Arredondo</w:t>
            </w:r>
          </w:p>
        </w:tc>
        <w:tc>
          <w:tcPr>
            <w:tcW w:w="1126" w:type="pct"/>
          </w:tcPr>
          <w:p w14:paraId="7165230B" w14:textId="471E8788" w:rsidR="00311D25" w:rsidRDefault="00E91C66" w:rsidP="00BF3984">
            <w:pPr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Valentina Vargas Camacho</w:t>
            </w:r>
          </w:p>
        </w:tc>
      </w:tr>
      <w:tr w:rsidR="00311D25" w:rsidRPr="00E02F07" w14:paraId="0DEC6545" w14:textId="4FFE4A78" w:rsidTr="006C59F2">
        <w:trPr>
          <w:trHeight w:val="838"/>
        </w:trPr>
        <w:tc>
          <w:tcPr>
            <w:tcW w:w="999" w:type="pct"/>
            <w:tcBorders>
              <w:left w:val="single" w:sz="8" w:space="0" w:color="000009"/>
            </w:tcBorders>
          </w:tcPr>
          <w:p w14:paraId="39775194" w14:textId="77777777" w:rsidR="00311D25" w:rsidRPr="00E02F07" w:rsidRDefault="00311D25" w:rsidP="00BF3984">
            <w:pPr>
              <w:ind w:left="25" w:right="117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Aprendizaje y Desarrollo 3: Desarrollo Artístico Sección 02</w:t>
            </w:r>
          </w:p>
        </w:tc>
        <w:tc>
          <w:tcPr>
            <w:tcW w:w="487" w:type="pct"/>
          </w:tcPr>
          <w:p w14:paraId="31817967" w14:textId="77777777" w:rsidR="00311D25" w:rsidRDefault="00311D25" w:rsidP="00BF3984">
            <w:pPr>
              <w:ind w:left="4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EDD1007-02</w:t>
            </w:r>
          </w:p>
        </w:tc>
        <w:tc>
          <w:tcPr>
            <w:tcW w:w="481" w:type="pct"/>
          </w:tcPr>
          <w:p w14:paraId="4F1B27B4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Semestre 3°</w:t>
            </w:r>
          </w:p>
        </w:tc>
        <w:tc>
          <w:tcPr>
            <w:tcW w:w="832" w:type="pct"/>
          </w:tcPr>
          <w:p w14:paraId="5FCF0293" w14:textId="77777777" w:rsidR="00311D25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Viernes</w:t>
            </w:r>
          </w:p>
          <w:p w14:paraId="23A2A79B" w14:textId="77777777" w:rsidR="00311D25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13:00 a 15:50</w:t>
            </w:r>
          </w:p>
          <w:p w14:paraId="3204B5DC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Módulos 4 y 5</w:t>
            </w:r>
          </w:p>
        </w:tc>
        <w:tc>
          <w:tcPr>
            <w:tcW w:w="1076" w:type="pct"/>
          </w:tcPr>
          <w:p w14:paraId="79C17682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Karen Arredondo</w:t>
            </w:r>
          </w:p>
        </w:tc>
        <w:tc>
          <w:tcPr>
            <w:tcW w:w="1126" w:type="pct"/>
          </w:tcPr>
          <w:p w14:paraId="697BB688" w14:textId="11DF54E8" w:rsidR="00311D25" w:rsidRDefault="00E91C66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Cristina Barrera Muñoz</w:t>
            </w:r>
          </w:p>
        </w:tc>
      </w:tr>
      <w:tr w:rsidR="00311D25" w:rsidRPr="00E02F07" w14:paraId="58C753A8" w14:textId="4A16708C" w:rsidTr="006C59F2">
        <w:trPr>
          <w:trHeight w:val="838"/>
        </w:trPr>
        <w:tc>
          <w:tcPr>
            <w:tcW w:w="999" w:type="pct"/>
            <w:tcBorders>
              <w:left w:val="single" w:sz="8" w:space="0" w:color="000009"/>
            </w:tcBorders>
          </w:tcPr>
          <w:p w14:paraId="40F5CE46" w14:textId="77777777" w:rsidR="00311D25" w:rsidRPr="00E02F07" w:rsidRDefault="00311D25" w:rsidP="00BF3984">
            <w:pPr>
              <w:ind w:left="25" w:right="117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lastRenderedPageBreak/>
              <w:t>Didáctica de la Matemática en Contextos de Diversidad</w:t>
            </w:r>
          </w:p>
        </w:tc>
        <w:tc>
          <w:tcPr>
            <w:tcW w:w="487" w:type="pct"/>
          </w:tcPr>
          <w:p w14:paraId="30F734D6" w14:textId="77777777" w:rsidR="00311D25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EDD1035-01</w:t>
            </w:r>
          </w:p>
        </w:tc>
        <w:tc>
          <w:tcPr>
            <w:tcW w:w="481" w:type="pct"/>
          </w:tcPr>
          <w:p w14:paraId="16B2D4AE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Semestre 7°</w:t>
            </w:r>
          </w:p>
        </w:tc>
        <w:tc>
          <w:tcPr>
            <w:tcW w:w="832" w:type="pct"/>
          </w:tcPr>
          <w:p w14:paraId="6595D001" w14:textId="77777777" w:rsidR="00311D25" w:rsidRDefault="00311D25" w:rsidP="00BF3984">
            <w:pPr>
              <w:ind w:left="46" w:right="10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Lunes</w:t>
            </w:r>
          </w:p>
          <w:p w14:paraId="3F59AA6D" w14:textId="77777777" w:rsidR="00311D25" w:rsidRPr="00C344EA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C344EA">
              <w:rPr>
                <w:rFonts w:ascii="Calibri" w:eastAsia="Calibri" w:hAnsi="Calibri" w:cs="Calibri"/>
                <w:lang w:val="es-ES"/>
              </w:rPr>
              <w:t>16:00 a 18:45</w:t>
            </w:r>
          </w:p>
          <w:p w14:paraId="6DEBFF4C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C344EA">
              <w:rPr>
                <w:rFonts w:ascii="Calibri" w:eastAsia="Calibri" w:hAnsi="Calibri" w:cs="Calibri"/>
                <w:lang w:val="es-ES"/>
              </w:rPr>
              <w:t>Módulos 6 y 7</w:t>
            </w:r>
          </w:p>
        </w:tc>
        <w:tc>
          <w:tcPr>
            <w:tcW w:w="1076" w:type="pct"/>
          </w:tcPr>
          <w:p w14:paraId="11ADEF70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Ximena Paniagua</w:t>
            </w:r>
          </w:p>
        </w:tc>
        <w:tc>
          <w:tcPr>
            <w:tcW w:w="1126" w:type="pct"/>
          </w:tcPr>
          <w:p w14:paraId="59E88F56" w14:textId="4C217862" w:rsidR="00311D25" w:rsidRDefault="00E91C66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Macarena Delgado</w:t>
            </w:r>
          </w:p>
        </w:tc>
      </w:tr>
      <w:tr w:rsidR="00311D25" w:rsidRPr="00E02F07" w14:paraId="07F51C9E" w14:textId="49CFC656" w:rsidTr="006C59F2">
        <w:trPr>
          <w:trHeight w:val="1297"/>
        </w:trPr>
        <w:tc>
          <w:tcPr>
            <w:tcW w:w="999" w:type="pct"/>
            <w:tcBorders>
              <w:left w:val="single" w:sz="8" w:space="0" w:color="000009"/>
            </w:tcBorders>
          </w:tcPr>
          <w:p w14:paraId="71E1482B" w14:textId="77777777" w:rsidR="00311D25" w:rsidRPr="00E02F07" w:rsidRDefault="00311D25" w:rsidP="00BF3984">
            <w:pPr>
              <w:ind w:left="25" w:right="117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Investigación Acción en el Sistema Escolar </w:t>
            </w:r>
          </w:p>
        </w:tc>
        <w:tc>
          <w:tcPr>
            <w:tcW w:w="487" w:type="pct"/>
          </w:tcPr>
          <w:p w14:paraId="6A9A884A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EDD1031-02</w:t>
            </w:r>
          </w:p>
        </w:tc>
        <w:tc>
          <w:tcPr>
            <w:tcW w:w="481" w:type="pct"/>
          </w:tcPr>
          <w:p w14:paraId="456B63A9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1°</w:t>
            </w:r>
          </w:p>
        </w:tc>
        <w:tc>
          <w:tcPr>
            <w:tcW w:w="832" w:type="pct"/>
          </w:tcPr>
          <w:p w14:paraId="43DB2FFF" w14:textId="77777777" w:rsidR="00311D25" w:rsidRDefault="00311D25" w:rsidP="00BF3984">
            <w:pPr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Jueves</w:t>
            </w:r>
          </w:p>
          <w:p w14:paraId="4ACD2F2A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11:30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14:20</w:t>
            </w:r>
            <w:r w:rsidRPr="00E02F07">
              <w:rPr>
                <w:rFonts w:ascii="Calibri" w:eastAsia="Calibri" w:hAnsi="Calibri" w:cs="Calibri"/>
                <w:color w:val="000009"/>
                <w:spacing w:val="-1"/>
                <w:lang w:val="es-ES"/>
              </w:rPr>
              <w:t xml:space="preserve">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3C973CD1" w14:textId="77777777" w:rsidR="00311D25" w:rsidRPr="00E02F07" w:rsidRDefault="00311D25" w:rsidP="00BF3984">
            <w:pPr>
              <w:ind w:left="46" w:right="708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Módulos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3-4</w:t>
            </w:r>
          </w:p>
        </w:tc>
        <w:tc>
          <w:tcPr>
            <w:tcW w:w="1076" w:type="pct"/>
          </w:tcPr>
          <w:p w14:paraId="1105009C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Teresa Hidalgo</w:t>
            </w:r>
          </w:p>
        </w:tc>
        <w:tc>
          <w:tcPr>
            <w:tcW w:w="1126" w:type="pct"/>
          </w:tcPr>
          <w:p w14:paraId="42F8A0E4" w14:textId="472B2E90" w:rsidR="00311D25" w:rsidRDefault="00E91C66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Camila Santibañez Soto</w:t>
            </w:r>
          </w:p>
        </w:tc>
      </w:tr>
      <w:tr w:rsidR="00311D25" w:rsidRPr="00E02F07" w14:paraId="68F02EDD" w14:textId="574127E3" w:rsidTr="006C59F2">
        <w:trPr>
          <w:trHeight w:val="1297"/>
        </w:trPr>
        <w:tc>
          <w:tcPr>
            <w:tcW w:w="999" w:type="pct"/>
            <w:tcBorders>
              <w:left w:val="single" w:sz="8" w:space="0" w:color="000009"/>
            </w:tcBorders>
          </w:tcPr>
          <w:p w14:paraId="615798DC" w14:textId="231963F5" w:rsidR="00311D25" w:rsidRDefault="00311D25" w:rsidP="00BF3984">
            <w:pPr>
              <w:spacing w:line="273" w:lineRule="auto"/>
              <w:ind w:left="25" w:right="3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Didácticas para la Comprensión del</w:t>
            </w:r>
            <w:r w:rsidRPr="00E02F07">
              <w:rPr>
                <w:rFonts w:ascii="Calibri" w:eastAsia="Calibri" w:hAnsi="Calibri" w:cs="Calibri"/>
                <w:color w:val="000009"/>
                <w:spacing w:val="-47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>Medio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Natural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y Social</w:t>
            </w:r>
          </w:p>
          <w:p w14:paraId="78902A5A" w14:textId="77777777" w:rsidR="00311D25" w:rsidRPr="00E02F07" w:rsidRDefault="00311D25" w:rsidP="00BF3984">
            <w:pPr>
              <w:spacing w:line="273" w:lineRule="auto"/>
              <w:ind w:left="25" w:right="3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(Cupo en ámbito de Ciencias Sociales)</w:t>
            </w:r>
          </w:p>
          <w:p w14:paraId="4DB5B741" w14:textId="77777777" w:rsidR="00311D25" w:rsidRDefault="00311D25" w:rsidP="00BF3984">
            <w:pPr>
              <w:ind w:left="25" w:right="117"/>
              <w:rPr>
                <w:rFonts w:ascii="Calibri" w:eastAsia="Calibri" w:hAnsi="Calibri" w:cs="Calibri"/>
                <w:color w:val="000009"/>
                <w:lang w:val="es-ES"/>
              </w:rPr>
            </w:pPr>
          </w:p>
        </w:tc>
        <w:tc>
          <w:tcPr>
            <w:tcW w:w="487" w:type="pct"/>
          </w:tcPr>
          <w:p w14:paraId="4F441C7E" w14:textId="77777777" w:rsidR="00311D25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EDD1028-01</w:t>
            </w:r>
          </w:p>
        </w:tc>
        <w:tc>
          <w:tcPr>
            <w:tcW w:w="481" w:type="pct"/>
          </w:tcPr>
          <w:p w14:paraId="0305EC7D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3°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154E1B4E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Jueves</w:t>
            </w:r>
          </w:p>
          <w:p w14:paraId="707A3309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 xml:space="preserve">11:30 a 14:20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1B04DDDA" w14:textId="77777777" w:rsidR="00311D25" w:rsidRDefault="00311D25" w:rsidP="00BF3984">
            <w:pPr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Módulos 3-4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24BFB828" w14:textId="77777777" w:rsidR="00311D25" w:rsidRDefault="00311D25" w:rsidP="00BF3984">
            <w:pPr>
              <w:spacing w:before="54"/>
              <w:ind w:left="46" w:right="1494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 xml:space="preserve">Víctor 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>R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ocha</w:t>
            </w:r>
          </w:p>
          <w:p w14:paraId="6A08A6B4" w14:textId="77777777" w:rsidR="00311D25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53067AEE" w14:textId="77777777" w:rsidR="00311D25" w:rsidRDefault="00311D25" w:rsidP="00BF3984">
            <w:pPr>
              <w:spacing w:before="54"/>
              <w:ind w:left="46" w:right="1494"/>
              <w:rPr>
                <w:rFonts w:ascii="Calibri" w:eastAsia="Calibri" w:hAnsi="Calibri" w:cs="Calibri"/>
                <w:color w:val="000009"/>
                <w:lang w:val="es-ES"/>
              </w:rPr>
            </w:pPr>
          </w:p>
          <w:p w14:paraId="79A4203B" w14:textId="20DD7812" w:rsidR="00311D25" w:rsidRPr="00311D25" w:rsidRDefault="00311D25" w:rsidP="00311D25">
            <w:pPr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Alin Murillo</w:t>
            </w:r>
          </w:p>
        </w:tc>
      </w:tr>
      <w:tr w:rsidR="00311D25" w:rsidRPr="00E02F07" w14:paraId="6C3F2E5F" w14:textId="28755F70" w:rsidTr="006C59F2">
        <w:trPr>
          <w:trHeight w:val="1297"/>
        </w:trPr>
        <w:tc>
          <w:tcPr>
            <w:tcW w:w="999" w:type="pct"/>
            <w:tcBorders>
              <w:left w:val="single" w:sz="8" w:space="0" w:color="000009"/>
            </w:tcBorders>
          </w:tcPr>
          <w:p w14:paraId="6142CE91" w14:textId="77777777" w:rsidR="00311D25" w:rsidRDefault="00311D25" w:rsidP="00BF3984">
            <w:pPr>
              <w:spacing w:line="273" w:lineRule="auto"/>
              <w:ind w:left="25" w:right="36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Didácticas para la Comprensión del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spacing w:val="-47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pacing w:val="-47"/>
                <w:lang w:val="es-ES"/>
              </w:rPr>
              <w:t xml:space="preserve">   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Medio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Natural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y Social</w:t>
            </w: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 </w:t>
            </w:r>
          </w:p>
          <w:p w14:paraId="5AFB7B4C" w14:textId="77777777" w:rsidR="00311D25" w:rsidRPr="00E02F07" w:rsidRDefault="00311D25" w:rsidP="00BF3984">
            <w:pPr>
              <w:spacing w:line="273" w:lineRule="auto"/>
              <w:ind w:left="25" w:right="36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(Cupo en ámbito de Ciencias Sociales)</w:t>
            </w:r>
          </w:p>
        </w:tc>
        <w:tc>
          <w:tcPr>
            <w:tcW w:w="487" w:type="pct"/>
          </w:tcPr>
          <w:p w14:paraId="7CB5FEA7" w14:textId="77777777" w:rsidR="00311D25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EDD1028-02</w:t>
            </w:r>
          </w:p>
        </w:tc>
        <w:tc>
          <w:tcPr>
            <w:tcW w:w="481" w:type="pct"/>
          </w:tcPr>
          <w:p w14:paraId="6CF74A05" w14:textId="77777777" w:rsidR="00311D25" w:rsidRPr="00E02F07" w:rsidRDefault="00311D25" w:rsidP="00BF3984">
            <w:pPr>
              <w:ind w:left="48"/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Semestre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3°</w:t>
            </w:r>
          </w:p>
        </w:tc>
        <w:tc>
          <w:tcPr>
            <w:tcW w:w="832" w:type="pct"/>
            <w:tcBorders>
              <w:top w:val="single" w:sz="4" w:space="0" w:color="auto"/>
            </w:tcBorders>
          </w:tcPr>
          <w:p w14:paraId="65DF9DAC" w14:textId="77777777" w:rsidR="00311D25" w:rsidRPr="00E02F07" w:rsidRDefault="00311D25" w:rsidP="00BF3984">
            <w:pPr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Jueves</w:t>
            </w:r>
          </w:p>
          <w:p w14:paraId="4EB0B310" w14:textId="77777777" w:rsidR="00311D25" w:rsidRPr="00E02F07" w:rsidRDefault="00311D25" w:rsidP="00BF3984">
            <w:pPr>
              <w:spacing w:before="1"/>
              <w:ind w:left="46"/>
              <w:rPr>
                <w:rFonts w:ascii="Calibri" w:eastAsia="Calibri" w:hAnsi="Calibri" w:cs="Calibri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16:00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a</w:t>
            </w:r>
            <w:r w:rsidRPr="00E02F07">
              <w:rPr>
                <w:rFonts w:ascii="Calibri" w:eastAsia="Calibri" w:hAnsi="Calibri" w:cs="Calibri"/>
                <w:color w:val="000009"/>
                <w:spacing w:val="-3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18:45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proofErr w:type="spellStart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hrs</w:t>
            </w:r>
            <w:proofErr w:type="spellEnd"/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.</w:t>
            </w:r>
          </w:p>
          <w:p w14:paraId="6BD25602" w14:textId="77777777" w:rsidR="00311D25" w:rsidRDefault="00311D25" w:rsidP="00BF3984">
            <w:pPr>
              <w:rPr>
                <w:rFonts w:ascii="Calibri" w:eastAsia="Calibri" w:hAnsi="Calibri" w:cs="Calibri"/>
                <w:color w:val="000009"/>
                <w:lang w:val="es-ES"/>
              </w:rPr>
            </w:pP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Módulos</w:t>
            </w:r>
            <w:r w:rsidRPr="00E02F07">
              <w:rPr>
                <w:rFonts w:ascii="Calibri" w:eastAsia="Calibri" w:hAnsi="Calibri" w:cs="Calibri"/>
                <w:color w:val="000009"/>
                <w:spacing w:val="-2"/>
                <w:lang w:val="es-ES"/>
              </w:rPr>
              <w:t xml:space="preserve"> </w:t>
            </w:r>
            <w:r w:rsidRPr="00E02F07">
              <w:rPr>
                <w:rFonts w:ascii="Calibri" w:eastAsia="Calibri" w:hAnsi="Calibri" w:cs="Calibri"/>
                <w:color w:val="000009"/>
                <w:lang w:val="es-ES"/>
              </w:rPr>
              <w:t>6-7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7F3A8BD3" w14:textId="77777777" w:rsidR="00311D25" w:rsidRDefault="00311D25" w:rsidP="00BF3984">
            <w:pPr>
              <w:spacing w:before="54"/>
              <w:ind w:left="46" w:right="1494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>Víctor Rocha</w:t>
            </w:r>
          </w:p>
          <w:p w14:paraId="04131CA9" w14:textId="77777777" w:rsidR="00311D25" w:rsidRDefault="00311D25" w:rsidP="00BF3984">
            <w:pPr>
              <w:ind w:left="46"/>
              <w:rPr>
                <w:rFonts w:ascii="Calibri" w:eastAsia="Calibri" w:hAnsi="Calibri" w:cs="Calibri"/>
                <w:color w:val="000009"/>
                <w:lang w:val="es-ES"/>
              </w:rPr>
            </w:pPr>
          </w:p>
        </w:tc>
        <w:tc>
          <w:tcPr>
            <w:tcW w:w="1126" w:type="pct"/>
            <w:tcBorders>
              <w:top w:val="single" w:sz="4" w:space="0" w:color="auto"/>
            </w:tcBorders>
          </w:tcPr>
          <w:p w14:paraId="39DB03A9" w14:textId="48DDA557" w:rsidR="00311D25" w:rsidRDefault="00311D25" w:rsidP="00BF3984">
            <w:pPr>
              <w:spacing w:before="54"/>
              <w:ind w:left="46" w:right="1494"/>
              <w:rPr>
                <w:rFonts w:ascii="Calibri" w:eastAsia="Calibri" w:hAnsi="Calibri" w:cs="Calibri"/>
                <w:color w:val="000009"/>
                <w:lang w:val="es-ES"/>
              </w:rPr>
            </w:pPr>
            <w:r>
              <w:rPr>
                <w:rFonts w:ascii="Calibri" w:eastAsia="Calibri" w:hAnsi="Calibri" w:cs="Calibri"/>
                <w:color w:val="000009"/>
                <w:lang w:val="es-ES"/>
              </w:rPr>
              <w:t xml:space="preserve">Alin Murillo </w:t>
            </w:r>
          </w:p>
        </w:tc>
      </w:tr>
    </w:tbl>
    <w:p w14:paraId="4EE2EE71" w14:textId="77777777" w:rsidR="00311D25" w:rsidRDefault="00311D25" w:rsidP="00311D2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3"/>
          <w:lang w:val="es-ES"/>
        </w:rPr>
      </w:pPr>
    </w:p>
    <w:p w14:paraId="72E24FAC" w14:textId="77777777" w:rsidR="00311D25" w:rsidRDefault="00311D25" w:rsidP="00311D2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3"/>
          <w:lang w:val="es-ES"/>
        </w:rPr>
      </w:pPr>
    </w:p>
    <w:p w14:paraId="6F176587" w14:textId="77777777" w:rsidR="00311D25" w:rsidRDefault="00311D25" w:rsidP="00311D2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3"/>
          <w:lang w:val="es-ES"/>
        </w:rPr>
      </w:pPr>
    </w:p>
    <w:p w14:paraId="6F9EE98C" w14:textId="77777777" w:rsidR="00311D25" w:rsidRDefault="00311D25" w:rsidP="00311D2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3"/>
          <w:lang w:val="es-ES"/>
        </w:rPr>
      </w:pPr>
    </w:p>
    <w:p w14:paraId="3E72834A" w14:textId="77777777" w:rsidR="00311D25" w:rsidRDefault="00311D25" w:rsidP="00311D2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3"/>
          <w:lang w:val="es-ES"/>
        </w:rPr>
      </w:pPr>
    </w:p>
    <w:p w14:paraId="439BE394" w14:textId="77777777" w:rsidR="00311D25" w:rsidRPr="00E02F07" w:rsidRDefault="00311D25" w:rsidP="00311D2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14:paraId="4E767131" w14:textId="77777777" w:rsidR="00311D25" w:rsidRDefault="00311D25" w:rsidP="00311D25"/>
    <w:p w14:paraId="30E14922" w14:textId="77777777" w:rsidR="00311D25" w:rsidRDefault="00311D25" w:rsidP="00311D25"/>
    <w:p w14:paraId="4AF2D355" w14:textId="77777777" w:rsidR="00E86858" w:rsidRDefault="00E86858"/>
    <w:sectPr w:rsidR="00E86858" w:rsidSect="00311D25">
      <w:pgSz w:w="11910" w:h="16840"/>
      <w:pgMar w:top="1360" w:right="8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FFF"/>
    <w:multiLevelType w:val="hybridMultilevel"/>
    <w:tmpl w:val="1E12FB92"/>
    <w:lvl w:ilvl="0" w:tplc="C57CC964">
      <w:start w:val="1"/>
      <w:numFmt w:val="decimal"/>
      <w:lvlText w:val="%1."/>
      <w:lvlJc w:val="left"/>
      <w:pPr>
        <w:ind w:left="1082" w:hanging="360"/>
        <w:jc w:val="lef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es-ES" w:eastAsia="en-US" w:bidi="ar-SA"/>
      </w:rPr>
    </w:lvl>
    <w:lvl w:ilvl="1" w:tplc="A54841BE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b/>
        <w:bCs/>
        <w:w w:val="100"/>
        <w:sz w:val="23"/>
        <w:szCs w:val="23"/>
        <w:lang w:val="es-ES" w:eastAsia="en-US" w:bidi="ar-SA"/>
      </w:rPr>
    </w:lvl>
    <w:lvl w:ilvl="2" w:tplc="825EF4A0">
      <w:numFmt w:val="bullet"/>
      <w:lvlText w:val="•"/>
      <w:lvlJc w:val="left"/>
      <w:pPr>
        <w:ind w:left="2685" w:hanging="360"/>
      </w:pPr>
      <w:rPr>
        <w:rFonts w:hint="default"/>
        <w:lang w:val="es-ES" w:eastAsia="en-US" w:bidi="ar-SA"/>
      </w:rPr>
    </w:lvl>
    <w:lvl w:ilvl="3" w:tplc="411E6920"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 w:tplc="63C02FC2">
      <w:numFmt w:val="bullet"/>
      <w:lvlText w:val="•"/>
      <w:lvlJc w:val="left"/>
      <w:pPr>
        <w:ind w:left="4455" w:hanging="360"/>
      </w:pPr>
      <w:rPr>
        <w:rFonts w:hint="default"/>
        <w:lang w:val="es-ES" w:eastAsia="en-US" w:bidi="ar-SA"/>
      </w:rPr>
    </w:lvl>
    <w:lvl w:ilvl="5" w:tplc="8B0249AA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 w:tplc="500AEA20">
      <w:numFmt w:val="bullet"/>
      <w:lvlText w:val="•"/>
      <w:lvlJc w:val="left"/>
      <w:pPr>
        <w:ind w:left="6225" w:hanging="360"/>
      </w:pPr>
      <w:rPr>
        <w:rFonts w:hint="default"/>
        <w:lang w:val="es-ES" w:eastAsia="en-US" w:bidi="ar-SA"/>
      </w:rPr>
    </w:lvl>
    <w:lvl w:ilvl="7" w:tplc="84B8F862">
      <w:numFmt w:val="bullet"/>
      <w:lvlText w:val="•"/>
      <w:lvlJc w:val="left"/>
      <w:pPr>
        <w:ind w:left="7110" w:hanging="360"/>
      </w:pPr>
      <w:rPr>
        <w:rFonts w:hint="default"/>
        <w:lang w:val="es-ES" w:eastAsia="en-US" w:bidi="ar-SA"/>
      </w:rPr>
    </w:lvl>
    <w:lvl w:ilvl="8" w:tplc="83583564">
      <w:numFmt w:val="bullet"/>
      <w:lvlText w:val="•"/>
      <w:lvlJc w:val="left"/>
      <w:pPr>
        <w:ind w:left="79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E3A7275"/>
    <w:multiLevelType w:val="hybridMultilevel"/>
    <w:tmpl w:val="8C1486EA"/>
    <w:lvl w:ilvl="0" w:tplc="3E1639A0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b/>
        <w:bCs/>
        <w:w w:val="100"/>
        <w:sz w:val="23"/>
        <w:szCs w:val="23"/>
        <w:lang w:val="es-ES" w:eastAsia="en-US" w:bidi="ar-SA"/>
      </w:rPr>
    </w:lvl>
    <w:lvl w:ilvl="1" w:tplc="135C0E04"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2" w:tplc="ED009ECE">
      <w:numFmt w:val="bullet"/>
      <w:lvlText w:val="•"/>
      <w:lvlJc w:val="left"/>
      <w:pPr>
        <w:ind w:left="2817" w:hanging="360"/>
      </w:pPr>
      <w:rPr>
        <w:rFonts w:hint="default"/>
        <w:lang w:val="es-ES" w:eastAsia="en-US" w:bidi="ar-SA"/>
      </w:rPr>
    </w:lvl>
    <w:lvl w:ilvl="3" w:tplc="CD1E9A2E">
      <w:numFmt w:val="bullet"/>
      <w:lvlText w:val="•"/>
      <w:lvlJc w:val="left"/>
      <w:pPr>
        <w:ind w:left="3685" w:hanging="360"/>
      </w:pPr>
      <w:rPr>
        <w:rFonts w:hint="default"/>
        <w:lang w:val="es-ES" w:eastAsia="en-US" w:bidi="ar-SA"/>
      </w:rPr>
    </w:lvl>
    <w:lvl w:ilvl="4" w:tplc="67AE07AC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5" w:tplc="95DC9F52"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6" w:tplc="75C2F4D0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7" w:tplc="86E8DBF6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  <w:lvl w:ilvl="8" w:tplc="F3F6A7D6">
      <w:numFmt w:val="bullet"/>
      <w:lvlText w:val="•"/>
      <w:lvlJc w:val="left"/>
      <w:pPr>
        <w:ind w:left="8029" w:hanging="360"/>
      </w:pPr>
      <w:rPr>
        <w:rFonts w:hint="default"/>
        <w:lang w:val="es-ES" w:eastAsia="en-US" w:bidi="ar-SA"/>
      </w:rPr>
    </w:lvl>
  </w:abstractNum>
  <w:num w:numId="1" w16cid:durableId="2142797164">
    <w:abstractNumId w:val="1"/>
  </w:num>
  <w:num w:numId="2" w16cid:durableId="162885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25"/>
    <w:rsid w:val="000B6358"/>
    <w:rsid w:val="00115B45"/>
    <w:rsid w:val="00311D25"/>
    <w:rsid w:val="006C59F2"/>
    <w:rsid w:val="006D7886"/>
    <w:rsid w:val="008339B4"/>
    <w:rsid w:val="00CB3903"/>
    <w:rsid w:val="00E86858"/>
    <w:rsid w:val="00E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E849"/>
  <w15:chartTrackingRefBased/>
  <w15:docId w15:val="{6F29EA8D-BFA3-427E-9C84-B4DB5D7F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25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11D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1D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1D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1D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1D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1D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1D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1D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1D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1D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1D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1D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1D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1D2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1D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1D2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1D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1D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1D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1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1D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1D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1D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1D2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1D2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1D2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1D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1D2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1D2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311D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1D2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Ramos Abadie</dc:creator>
  <cp:keywords/>
  <dc:description/>
  <cp:lastModifiedBy>Liliana Ramos Abadie</cp:lastModifiedBy>
  <cp:revision>2</cp:revision>
  <dcterms:created xsi:type="dcterms:W3CDTF">2024-03-28T22:12:00Z</dcterms:created>
  <dcterms:modified xsi:type="dcterms:W3CDTF">2024-03-28T22:12:00Z</dcterms:modified>
</cp:coreProperties>
</file>